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73E49" w14:textId="77777777" w:rsidR="00964585" w:rsidRDefault="00097AD6">
      <w:pPr>
        <w:spacing w:after="480"/>
        <w:ind w:left="20" w:firstLine="0"/>
      </w:pPr>
      <w:r>
        <w:t xml:space="preserve"> </w:t>
      </w:r>
    </w:p>
    <w:p w14:paraId="0B9D37DC" w14:textId="77777777" w:rsidR="00964585" w:rsidRDefault="00097AD6">
      <w:pPr>
        <w:spacing w:after="151"/>
        <w:ind w:left="100" w:firstLine="0"/>
        <w:jc w:val="center"/>
      </w:pPr>
      <w:r>
        <w:rPr>
          <w:b/>
        </w:rPr>
        <w:t xml:space="preserve"> </w:t>
      </w:r>
    </w:p>
    <w:p w14:paraId="2974B563" w14:textId="77777777" w:rsidR="00964585" w:rsidRDefault="00097AD6">
      <w:pPr>
        <w:spacing w:after="160"/>
        <w:ind w:left="26" w:firstLine="0"/>
        <w:jc w:val="center"/>
      </w:pPr>
      <w:r>
        <w:rPr>
          <w:b/>
        </w:rPr>
        <w:t xml:space="preserve">SIR Foundation Summer Medical Student Internship Program  </w:t>
      </w:r>
      <w:r>
        <w:t xml:space="preserve"> </w:t>
      </w:r>
    </w:p>
    <w:p w14:paraId="7D5F4EDC" w14:textId="77777777" w:rsidR="00964585" w:rsidRDefault="00097AD6">
      <w:pPr>
        <w:spacing w:after="160"/>
        <w:ind w:left="38" w:firstLine="0"/>
        <w:jc w:val="center"/>
      </w:pPr>
      <w:r>
        <w:rPr>
          <w:b/>
          <w:u w:val="single" w:color="000000"/>
        </w:rPr>
        <w:t>Proposal:</w:t>
      </w:r>
      <w:r>
        <w:rPr>
          <w:b/>
        </w:rPr>
        <w:t xml:space="preserve"> </w:t>
      </w:r>
      <w:r>
        <w:t xml:space="preserve"> </w:t>
      </w:r>
    </w:p>
    <w:p w14:paraId="4C613B18" w14:textId="77777777" w:rsidR="00964585" w:rsidRDefault="00097AD6">
      <w:pPr>
        <w:spacing w:after="160"/>
        <w:ind w:left="20" w:firstLine="0"/>
      </w:pPr>
      <w:r>
        <w:t xml:space="preserve">  </w:t>
      </w:r>
    </w:p>
    <w:p w14:paraId="4924D438" w14:textId="77777777" w:rsidR="00964585" w:rsidRDefault="00097AD6">
      <w:pPr>
        <w:spacing w:after="160"/>
      </w:pPr>
      <w:r>
        <w:rPr>
          <w:b/>
        </w:rPr>
        <w:t>Institution Name</w:t>
      </w:r>
      <w:r>
        <w:t xml:space="preserve">: Emory University School of Medicine </w:t>
      </w:r>
    </w:p>
    <w:p w14:paraId="24EE53A5" w14:textId="77777777" w:rsidR="00964585" w:rsidRDefault="00097AD6">
      <w:pPr>
        <w:spacing w:after="160"/>
        <w:ind w:left="10"/>
      </w:pPr>
      <w:r>
        <w:rPr>
          <w:b/>
        </w:rPr>
        <w:t>Responsible mentoring physician:</w:t>
      </w:r>
      <w:r>
        <w:t xml:space="preserve"> John T. Moon, MD &amp; Zachary Bercu, MD, BIMIT Lab </w:t>
      </w:r>
    </w:p>
    <w:p w14:paraId="660B989C" w14:textId="77777777" w:rsidR="00964585" w:rsidRDefault="00097AD6">
      <w:pPr>
        <w:spacing w:after="234"/>
        <w:ind w:left="15"/>
      </w:pPr>
      <w:r>
        <w:rPr>
          <w:b/>
        </w:rPr>
        <w:t>Length of proposed curriculum</w:t>
      </w:r>
      <w:proofErr w:type="gramStart"/>
      <w:r>
        <w:rPr>
          <w:b/>
        </w:rPr>
        <w:t>:</w:t>
      </w:r>
      <w:r>
        <w:t xml:space="preserve">  8</w:t>
      </w:r>
      <w:proofErr w:type="gramEnd"/>
      <w:r>
        <w:t xml:space="preserve"> weeks, 40 hours/week.  </w:t>
      </w:r>
    </w:p>
    <w:p w14:paraId="65EA974C" w14:textId="77777777" w:rsidR="00964585" w:rsidRDefault="00097AD6">
      <w:pPr>
        <w:numPr>
          <w:ilvl w:val="0"/>
          <w:numId w:val="1"/>
        </w:numPr>
        <w:spacing w:after="30"/>
        <w:ind w:hanging="360"/>
      </w:pPr>
      <w:r>
        <w:rPr>
          <w:b/>
        </w:rPr>
        <w:t xml:space="preserve">Please provide a brief description of how each of the following curriculum elements will be demonstrated/taught through your program.  </w:t>
      </w:r>
      <w:r>
        <w:t xml:space="preserve"> </w:t>
      </w:r>
    </w:p>
    <w:p w14:paraId="73BB3DC3" w14:textId="77777777" w:rsidR="00964585" w:rsidRDefault="00097AD6">
      <w:pPr>
        <w:spacing w:after="73"/>
        <w:ind w:left="20" w:firstLine="0"/>
      </w:pPr>
      <w:r>
        <w:t xml:space="preserve"> </w:t>
      </w:r>
    </w:p>
    <w:p w14:paraId="74AA83B0" w14:textId="77777777" w:rsidR="00097AD6" w:rsidRPr="00097AD6" w:rsidRDefault="00097AD6" w:rsidP="00097AD6">
      <w:pPr>
        <w:spacing w:after="41"/>
        <w:ind w:left="20" w:firstLine="0"/>
      </w:pPr>
      <w:r w:rsidRPr="00097AD6">
        <w:rPr>
          <w:b/>
          <w:bCs/>
        </w:rPr>
        <w:br/>
        <w:t>1. Current Grant-Funded Projects Include:</w:t>
      </w:r>
    </w:p>
    <w:p w14:paraId="4C8AE6F4" w14:textId="77777777" w:rsidR="00097AD6" w:rsidRPr="00097AD6" w:rsidRDefault="00097AD6" w:rsidP="00097AD6">
      <w:pPr>
        <w:numPr>
          <w:ilvl w:val="0"/>
          <w:numId w:val="6"/>
        </w:numPr>
        <w:spacing w:after="41"/>
      </w:pPr>
      <w:proofErr w:type="gramStart"/>
      <w:r w:rsidRPr="00097AD6">
        <w:t>Ion</w:t>
      </w:r>
      <w:proofErr w:type="gramEnd"/>
      <w:r w:rsidRPr="00097AD6">
        <w:t xml:space="preserve">-Selective, Sensor-Integrated, Bioelectronic Central Venous Catheter for Continuous Monitoring of Electrolytes in </w:t>
      </w:r>
      <w:proofErr w:type="gramStart"/>
      <w:r w:rsidRPr="00097AD6">
        <w:t>Critically-Ill</w:t>
      </w:r>
      <w:proofErr w:type="gramEnd"/>
      <w:r w:rsidRPr="00097AD6">
        <w:t xml:space="preserve"> Patients</w:t>
      </w:r>
    </w:p>
    <w:p w14:paraId="07CB0DC3" w14:textId="77777777" w:rsidR="00097AD6" w:rsidRPr="00097AD6" w:rsidRDefault="00097AD6" w:rsidP="00097AD6">
      <w:pPr>
        <w:numPr>
          <w:ilvl w:val="0"/>
          <w:numId w:val="6"/>
        </w:numPr>
        <w:spacing w:after="41"/>
      </w:pPr>
      <w:r w:rsidRPr="00097AD6">
        <w:t>Mechanical Stabilization of Non-Vascular Catheters Using a Low-Profile Suture-Anchored Device</w:t>
      </w:r>
    </w:p>
    <w:p w14:paraId="13DBB3A1" w14:textId="77777777" w:rsidR="00097AD6" w:rsidRPr="00097AD6" w:rsidRDefault="00097AD6" w:rsidP="00097AD6">
      <w:pPr>
        <w:numPr>
          <w:ilvl w:val="0"/>
          <w:numId w:val="6"/>
        </w:numPr>
        <w:spacing w:after="41"/>
      </w:pPr>
      <w:r w:rsidRPr="00097AD6">
        <w:t>Fully Integrated Nano-Membrane Sensors in Arteriovenous Endografts for Continuous and Wireless Monitoring of Hemodialysis Access Health</w:t>
      </w:r>
    </w:p>
    <w:p w14:paraId="6E86ED65" w14:textId="77777777" w:rsidR="00097AD6" w:rsidRPr="00097AD6" w:rsidRDefault="00097AD6" w:rsidP="00097AD6">
      <w:pPr>
        <w:spacing w:after="41"/>
        <w:ind w:left="20" w:firstLine="0"/>
      </w:pPr>
    </w:p>
    <w:p w14:paraId="494E2797" w14:textId="77777777" w:rsidR="00097AD6" w:rsidRPr="00097AD6" w:rsidRDefault="00097AD6" w:rsidP="00097AD6">
      <w:pPr>
        <w:spacing w:after="41"/>
        <w:ind w:left="20" w:firstLine="0"/>
      </w:pPr>
      <w:r w:rsidRPr="00097AD6">
        <w:rPr>
          <w:b/>
          <w:bCs/>
        </w:rPr>
        <w:t>2. Experimental design, statistics, proof of concept, and steps in validating new techniques.</w:t>
      </w:r>
    </w:p>
    <w:p w14:paraId="565194E9" w14:textId="77777777" w:rsidR="00097AD6" w:rsidRPr="00097AD6" w:rsidRDefault="00097AD6" w:rsidP="00097AD6">
      <w:pPr>
        <w:numPr>
          <w:ilvl w:val="0"/>
          <w:numId w:val="7"/>
        </w:numPr>
        <w:spacing w:after="41"/>
      </w:pPr>
      <w:r w:rsidRPr="00097AD6">
        <w:t>Each of these projects incorporates fundamental aspects of experimental design, proof-of-concept prototyping, statistical analysis, and validation in both benchtop and in vivo settings. Students will gain direct exposure to how device hypotheses are formulated, tested, and refined through iterative experimentation and quantitative analysis.</w:t>
      </w:r>
    </w:p>
    <w:p w14:paraId="12CA8C4F" w14:textId="77777777" w:rsidR="00097AD6" w:rsidRPr="00097AD6" w:rsidRDefault="00097AD6" w:rsidP="00097AD6">
      <w:pPr>
        <w:spacing w:after="41"/>
        <w:ind w:left="20" w:firstLine="0"/>
      </w:pPr>
    </w:p>
    <w:p w14:paraId="7F75681F" w14:textId="77777777" w:rsidR="00097AD6" w:rsidRPr="00097AD6" w:rsidRDefault="00097AD6" w:rsidP="00097AD6">
      <w:pPr>
        <w:spacing w:after="41"/>
        <w:ind w:left="20" w:firstLine="0"/>
      </w:pPr>
      <w:r w:rsidRPr="00097AD6">
        <w:rPr>
          <w:b/>
          <w:bCs/>
        </w:rPr>
        <w:t>3. Techniques in basic science lab</w:t>
      </w:r>
    </w:p>
    <w:p w14:paraId="56285AA8" w14:textId="77777777" w:rsidR="00097AD6" w:rsidRPr="00097AD6" w:rsidRDefault="00097AD6" w:rsidP="00097AD6">
      <w:pPr>
        <w:numPr>
          <w:ilvl w:val="0"/>
          <w:numId w:val="8"/>
        </w:numPr>
        <w:spacing w:after="41"/>
      </w:pPr>
      <w:r w:rsidRPr="00097AD6">
        <w:t>Each of these projects incorporates fundamental aspects of experimental design, proof-of-concept prototyping, statistical analysis, and validation in both benchtop and in vivo settings. Students will gain direct exposure to how device hypotheses are formulated, tested, and refined through iterative experimentation and quantitative analysis.</w:t>
      </w:r>
    </w:p>
    <w:p w14:paraId="652AC05C" w14:textId="77777777" w:rsidR="00097AD6" w:rsidRPr="00097AD6" w:rsidRDefault="00097AD6" w:rsidP="00097AD6">
      <w:pPr>
        <w:spacing w:after="41"/>
        <w:ind w:left="20" w:firstLine="0"/>
      </w:pPr>
    </w:p>
    <w:p w14:paraId="342287C1" w14:textId="77777777" w:rsidR="00097AD6" w:rsidRPr="00097AD6" w:rsidRDefault="00097AD6" w:rsidP="00097AD6">
      <w:pPr>
        <w:spacing w:after="41"/>
        <w:ind w:left="20" w:firstLine="0"/>
      </w:pPr>
      <w:r w:rsidRPr="00097AD6">
        <w:rPr>
          <w:b/>
          <w:bCs/>
        </w:rPr>
        <w:t>4. Data collection, statistics, and meaningful analysis of data</w:t>
      </w:r>
    </w:p>
    <w:p w14:paraId="2BBEB408" w14:textId="77777777" w:rsidR="00097AD6" w:rsidRPr="00097AD6" w:rsidRDefault="00097AD6" w:rsidP="00097AD6">
      <w:pPr>
        <w:numPr>
          <w:ilvl w:val="0"/>
          <w:numId w:val="9"/>
        </w:numPr>
        <w:spacing w:after="41"/>
      </w:pPr>
      <w:r w:rsidRPr="00097AD6">
        <w:lastRenderedPageBreak/>
        <w:t>Students will participate in structured data analysis, including statistical evaluation and visualization of research results. A dedicated lab statistician will provide mentorship on analytical rationale and execution, while lab-wide discussions will focus on refining findings for eventual presentation or publication.</w:t>
      </w:r>
    </w:p>
    <w:p w14:paraId="4E0D643B" w14:textId="77777777" w:rsidR="00097AD6" w:rsidRPr="00097AD6" w:rsidRDefault="00097AD6" w:rsidP="00097AD6">
      <w:pPr>
        <w:spacing w:after="41"/>
        <w:ind w:left="20" w:firstLine="0"/>
      </w:pPr>
    </w:p>
    <w:p w14:paraId="72CB16A7" w14:textId="77777777" w:rsidR="00097AD6" w:rsidRPr="00097AD6" w:rsidRDefault="00097AD6" w:rsidP="00097AD6">
      <w:pPr>
        <w:spacing w:after="41"/>
        <w:ind w:left="20" w:firstLine="0"/>
      </w:pPr>
      <w:r w:rsidRPr="00097AD6">
        <w:rPr>
          <w:b/>
          <w:bCs/>
        </w:rPr>
        <w:t>5. Regulatory Frameworks</w:t>
      </w:r>
    </w:p>
    <w:p w14:paraId="74310218" w14:textId="77777777" w:rsidR="00097AD6" w:rsidRPr="00097AD6" w:rsidRDefault="00097AD6" w:rsidP="00097AD6">
      <w:pPr>
        <w:numPr>
          <w:ilvl w:val="0"/>
          <w:numId w:val="10"/>
        </w:numPr>
        <w:spacing w:after="41"/>
      </w:pPr>
      <w:r w:rsidRPr="00097AD6">
        <w:t>Given the strong medical device development focus, students will also be introduced to early-stage regulatory frameworks, including preclinical protocol design, safety and ethics in animal models, and documentation practices aligned with FDA device development pathways.</w:t>
      </w:r>
    </w:p>
    <w:p w14:paraId="172A559F" w14:textId="77777777" w:rsidR="00097AD6" w:rsidRPr="00097AD6" w:rsidRDefault="00097AD6" w:rsidP="00097AD6">
      <w:pPr>
        <w:spacing w:after="41"/>
        <w:ind w:left="20" w:firstLine="0"/>
      </w:pPr>
    </w:p>
    <w:p w14:paraId="4E2374D3" w14:textId="77777777" w:rsidR="00097AD6" w:rsidRPr="00097AD6" w:rsidRDefault="00097AD6" w:rsidP="00097AD6">
      <w:pPr>
        <w:spacing w:after="41"/>
        <w:ind w:left="20" w:firstLine="0"/>
      </w:pPr>
      <w:r w:rsidRPr="00097AD6">
        <w:rPr>
          <w:b/>
          <w:bCs/>
        </w:rPr>
        <w:t>Mandatory elements:</w:t>
      </w:r>
    </w:p>
    <w:p w14:paraId="4145A81B" w14:textId="77777777" w:rsidR="00097AD6" w:rsidRPr="00097AD6" w:rsidRDefault="00097AD6" w:rsidP="00097AD6">
      <w:pPr>
        <w:numPr>
          <w:ilvl w:val="0"/>
          <w:numId w:val="11"/>
        </w:numPr>
        <w:spacing w:after="41"/>
      </w:pPr>
      <w:r w:rsidRPr="00097AD6">
        <w:t>All students will complete institutional onboarding, including Emory research compliance, CITI certification, and safety training prior to laboratory participation. These mandatory items must be completed prior to the start date. </w:t>
      </w:r>
    </w:p>
    <w:p w14:paraId="284EEB67" w14:textId="77777777" w:rsidR="00097AD6" w:rsidRPr="00097AD6" w:rsidRDefault="00097AD6" w:rsidP="00097AD6">
      <w:pPr>
        <w:numPr>
          <w:ilvl w:val="0"/>
          <w:numId w:val="11"/>
        </w:numPr>
        <w:spacing w:after="41"/>
      </w:pPr>
      <w:r w:rsidRPr="00097AD6">
        <w:t xml:space="preserve">Students will participate in one or more of the ongoing above-described projects in a manner that is meaningful to the advancement of the work and </w:t>
      </w:r>
      <w:proofErr w:type="spellStart"/>
      <w:r w:rsidRPr="00097AD6">
        <w:t>align's</w:t>
      </w:r>
      <w:proofErr w:type="spellEnd"/>
      <w:r w:rsidRPr="00097AD6">
        <w:t xml:space="preserve"> with the </w:t>
      </w:r>
      <w:proofErr w:type="gramStart"/>
      <w:r w:rsidRPr="00097AD6">
        <w:t>projects</w:t>
      </w:r>
      <w:proofErr w:type="gramEnd"/>
      <w:r w:rsidRPr="00097AD6">
        <w:t xml:space="preserve"> phase of development. </w:t>
      </w:r>
    </w:p>
    <w:p w14:paraId="0083A242" w14:textId="77777777" w:rsidR="00964585" w:rsidRDefault="00097AD6">
      <w:pPr>
        <w:spacing w:after="41"/>
        <w:ind w:left="20" w:firstLine="0"/>
      </w:pPr>
      <w:r>
        <w:t xml:space="preserve"> </w:t>
      </w:r>
    </w:p>
    <w:p w14:paraId="54F45F8B" w14:textId="77777777" w:rsidR="00964585" w:rsidRDefault="00097AD6">
      <w:pPr>
        <w:spacing w:after="30"/>
        <w:ind w:left="20" w:firstLine="0"/>
      </w:pPr>
      <w:r>
        <w:t xml:space="preserve"> </w:t>
      </w:r>
    </w:p>
    <w:p w14:paraId="3E023FB9" w14:textId="77777777" w:rsidR="00964585" w:rsidRDefault="00097AD6">
      <w:pPr>
        <w:spacing w:after="30"/>
        <w:ind w:left="390"/>
      </w:pPr>
      <w:r>
        <w:rPr>
          <w:b/>
        </w:rPr>
        <w:t xml:space="preserve">Mandatory elements:  </w:t>
      </w:r>
    </w:p>
    <w:p w14:paraId="7753748B" w14:textId="77777777" w:rsidR="00964585" w:rsidRDefault="00097AD6">
      <w:pPr>
        <w:spacing w:after="30"/>
        <w:ind w:left="380" w:firstLine="0"/>
      </w:pPr>
      <w:r>
        <w:t xml:space="preserve"> </w:t>
      </w:r>
    </w:p>
    <w:p w14:paraId="3AF658EF" w14:textId="77777777" w:rsidR="00097AD6" w:rsidRPr="00097AD6" w:rsidRDefault="00097AD6" w:rsidP="00097AD6">
      <w:pPr>
        <w:numPr>
          <w:ilvl w:val="0"/>
          <w:numId w:val="3"/>
        </w:numPr>
        <w:spacing w:after="30"/>
      </w:pPr>
      <w:r w:rsidRPr="00097AD6">
        <w:t>All students will complete institutional onboarding, including Emory research compliance, CITI certification, and safety training prior to laboratory participation. These mandatory items must be completed prior to the start date. </w:t>
      </w:r>
    </w:p>
    <w:p w14:paraId="17BEA91C" w14:textId="77777777" w:rsidR="00097AD6" w:rsidRPr="00097AD6" w:rsidRDefault="00097AD6" w:rsidP="00097AD6">
      <w:pPr>
        <w:numPr>
          <w:ilvl w:val="0"/>
          <w:numId w:val="3"/>
        </w:numPr>
        <w:spacing w:after="30"/>
      </w:pPr>
      <w:r w:rsidRPr="00097AD6">
        <w:t xml:space="preserve">Students will participate in one or more of the ongoing above-described projects in a manner that is meaningful to the advancement of the work and </w:t>
      </w:r>
      <w:proofErr w:type="spellStart"/>
      <w:r w:rsidRPr="00097AD6">
        <w:t>align's</w:t>
      </w:r>
      <w:proofErr w:type="spellEnd"/>
      <w:r w:rsidRPr="00097AD6">
        <w:t xml:space="preserve"> with the </w:t>
      </w:r>
      <w:proofErr w:type="gramStart"/>
      <w:r w:rsidRPr="00097AD6">
        <w:t>projects</w:t>
      </w:r>
      <w:proofErr w:type="gramEnd"/>
      <w:r w:rsidRPr="00097AD6">
        <w:t xml:space="preserve"> phase of development. </w:t>
      </w:r>
    </w:p>
    <w:p w14:paraId="05138477" w14:textId="77777777" w:rsidR="00964585" w:rsidRDefault="00097AD6">
      <w:pPr>
        <w:spacing w:after="30"/>
        <w:ind w:left="380" w:firstLine="0"/>
      </w:pPr>
      <w:r>
        <w:t xml:space="preserve"> </w:t>
      </w:r>
    </w:p>
    <w:p w14:paraId="58CD84CC" w14:textId="77777777" w:rsidR="00964585" w:rsidRDefault="00097AD6">
      <w:pPr>
        <w:spacing w:after="64"/>
        <w:ind w:left="380" w:firstLine="0"/>
      </w:pPr>
      <w:r>
        <w:t xml:space="preserve"> </w:t>
      </w:r>
    </w:p>
    <w:p w14:paraId="5F6C6F75" w14:textId="77777777" w:rsidR="00964585" w:rsidRDefault="00097AD6">
      <w:pPr>
        <w:numPr>
          <w:ilvl w:val="0"/>
          <w:numId w:val="1"/>
        </w:numPr>
        <w:spacing w:after="160"/>
        <w:ind w:hanging="360"/>
      </w:pPr>
      <w:r>
        <w:rPr>
          <w:b/>
        </w:rPr>
        <w:t xml:space="preserve">Please provide a brief outline of available research topics, one of which the student will select for completion as part of the program.  </w:t>
      </w:r>
      <w:r>
        <w:t xml:space="preserve"> </w:t>
      </w:r>
    </w:p>
    <w:p w14:paraId="4F0BE92C" w14:textId="77777777" w:rsidR="00097AD6" w:rsidRPr="00097AD6" w:rsidRDefault="00097AD6" w:rsidP="00097AD6">
      <w:pPr>
        <w:numPr>
          <w:ilvl w:val="0"/>
          <w:numId w:val="4"/>
        </w:numPr>
        <w:spacing w:after="29" w:line="261" w:lineRule="auto"/>
        <w:ind w:right="-6"/>
        <w:jc w:val="both"/>
      </w:pPr>
      <w:r w:rsidRPr="00097AD6">
        <w:t>Students will have office and lab space at Emory and Georgia Tech. Students will plan their week-to-week schedule with the PIs to effectively prioritize research projects. Clinical shadowing is integrated at the availability of the PIs. Students will be expected to complete weekly logs, end-of-week summaries, and bi-weekly presentations, which will be used to assess their progress. PIs will be available on a day-to-day basis for feedback as needed.</w:t>
      </w:r>
    </w:p>
    <w:p w14:paraId="16FD2630" w14:textId="77777777" w:rsidR="00097AD6" w:rsidRPr="00097AD6" w:rsidRDefault="00097AD6" w:rsidP="00097AD6">
      <w:pPr>
        <w:spacing w:after="29" w:line="261" w:lineRule="auto"/>
        <w:ind w:left="740" w:right="-6"/>
        <w:jc w:val="both"/>
      </w:pPr>
    </w:p>
    <w:p w14:paraId="08AEB3D1" w14:textId="77777777" w:rsidR="00097AD6" w:rsidRPr="00097AD6" w:rsidRDefault="00097AD6" w:rsidP="00097AD6">
      <w:pPr>
        <w:spacing w:after="29" w:line="261" w:lineRule="auto"/>
        <w:ind w:left="740" w:right="-6"/>
        <w:jc w:val="both"/>
      </w:pPr>
      <w:r w:rsidRPr="00097AD6">
        <w:lastRenderedPageBreak/>
        <w:t>Below is a description of our grant-funded projects. Students will be paired to one of these core projects. </w:t>
      </w:r>
    </w:p>
    <w:p w14:paraId="31350B21" w14:textId="77777777" w:rsidR="00097AD6" w:rsidRPr="00097AD6" w:rsidRDefault="00097AD6" w:rsidP="00097AD6">
      <w:pPr>
        <w:numPr>
          <w:ilvl w:val="0"/>
          <w:numId w:val="5"/>
        </w:numPr>
        <w:spacing w:after="29" w:line="261" w:lineRule="auto"/>
        <w:ind w:right="-6"/>
        <w:jc w:val="both"/>
      </w:pPr>
      <w:proofErr w:type="gramStart"/>
      <w:r w:rsidRPr="00097AD6">
        <w:rPr>
          <w:b/>
          <w:bCs/>
          <w:i/>
          <w:iCs/>
          <w:u w:val="single"/>
        </w:rPr>
        <w:t>Ion</w:t>
      </w:r>
      <w:proofErr w:type="gramEnd"/>
      <w:r w:rsidRPr="00097AD6">
        <w:rPr>
          <w:b/>
          <w:bCs/>
          <w:i/>
          <w:iCs/>
          <w:u w:val="single"/>
        </w:rPr>
        <w:t xml:space="preserve">-Selective, Sensor-Integrated, Bioelectronic Central Venous Catheter for Continuous Monitoring of Electrolytes in </w:t>
      </w:r>
      <w:proofErr w:type="gramStart"/>
      <w:r w:rsidRPr="00097AD6">
        <w:rPr>
          <w:b/>
          <w:bCs/>
          <w:i/>
          <w:iCs/>
          <w:u w:val="single"/>
        </w:rPr>
        <w:t>Critically-Ill</w:t>
      </w:r>
      <w:proofErr w:type="gramEnd"/>
      <w:r w:rsidRPr="00097AD6">
        <w:rPr>
          <w:b/>
          <w:bCs/>
          <w:i/>
          <w:iCs/>
          <w:u w:val="single"/>
        </w:rPr>
        <w:t xml:space="preserve"> Patients</w:t>
      </w:r>
    </w:p>
    <w:p w14:paraId="5AF8BF49" w14:textId="77777777" w:rsidR="00097AD6" w:rsidRPr="00097AD6" w:rsidRDefault="00097AD6" w:rsidP="00097AD6">
      <w:pPr>
        <w:numPr>
          <w:ilvl w:val="1"/>
          <w:numId w:val="5"/>
        </w:numPr>
        <w:spacing w:after="29" w:line="261" w:lineRule="auto"/>
        <w:ind w:right="-6"/>
        <w:jc w:val="both"/>
      </w:pPr>
      <w:r w:rsidRPr="00097AD6">
        <w:t xml:space="preserve">This project aims to develop a next-generation central venous catheter (CVC) with integrated ion-selective sensors capable of real-time sodium and potassium monitoring in ICU patients. Continuous tracking of these key electrolytes can provide early detection of metabolic derangements and guide timely clinical intervention. The project combines materials engineering, circuit design, and benchtop validation of sensor performance under </w:t>
      </w:r>
      <w:proofErr w:type="gramStart"/>
      <w:r w:rsidRPr="00097AD6">
        <w:t>physiologic</w:t>
      </w:r>
      <w:proofErr w:type="gramEnd"/>
      <w:r w:rsidRPr="00097AD6">
        <w:t xml:space="preserve"> conditions. Students may participate in signal calibration, benchtop testing, or statistical analysis of prototype data as part of the iterative device development cycle.</w:t>
      </w:r>
    </w:p>
    <w:p w14:paraId="13CF4C9B" w14:textId="77777777" w:rsidR="00097AD6" w:rsidRPr="00097AD6" w:rsidRDefault="00097AD6" w:rsidP="00097AD6">
      <w:pPr>
        <w:numPr>
          <w:ilvl w:val="0"/>
          <w:numId w:val="5"/>
        </w:numPr>
        <w:spacing w:after="29" w:line="261" w:lineRule="auto"/>
        <w:ind w:right="-6"/>
        <w:jc w:val="both"/>
      </w:pPr>
      <w:r w:rsidRPr="00097AD6">
        <w:rPr>
          <w:b/>
          <w:bCs/>
          <w:i/>
          <w:iCs/>
          <w:u w:val="single"/>
        </w:rPr>
        <w:t>Mechanical Stabilization of Non-Vascular Catheters Using a Low-Profile Suture-Anchored Device</w:t>
      </w:r>
    </w:p>
    <w:p w14:paraId="12BA9E2B" w14:textId="77777777" w:rsidR="00097AD6" w:rsidRPr="00097AD6" w:rsidRDefault="00097AD6" w:rsidP="00097AD6">
      <w:pPr>
        <w:numPr>
          <w:ilvl w:val="1"/>
          <w:numId w:val="5"/>
        </w:numPr>
        <w:spacing w:after="29" w:line="261" w:lineRule="auto"/>
        <w:ind w:right="-6"/>
        <w:jc w:val="both"/>
      </w:pPr>
      <w:r w:rsidRPr="00097AD6">
        <w:t>This project focuses on preventing catheter dislodgement, a common cause of treatment interruption and infection in patients with long-term drainage or access devices. The team has developed a compact suture-anchored device designed to mechanically stabilize catheters without increasing patient discomfort or procedural complexity. Students may assist with benchtop mechanical testing, data interpretation, or comparative evaluation against commercial stabilization systems.</w:t>
      </w:r>
    </w:p>
    <w:p w14:paraId="1C529284" w14:textId="77777777" w:rsidR="00097AD6" w:rsidRPr="00097AD6" w:rsidRDefault="00097AD6" w:rsidP="00097AD6">
      <w:pPr>
        <w:numPr>
          <w:ilvl w:val="0"/>
          <w:numId w:val="5"/>
        </w:numPr>
        <w:spacing w:after="29" w:line="261" w:lineRule="auto"/>
        <w:ind w:right="-6"/>
        <w:jc w:val="both"/>
      </w:pPr>
      <w:r w:rsidRPr="00097AD6">
        <w:rPr>
          <w:b/>
          <w:bCs/>
          <w:i/>
          <w:iCs/>
          <w:u w:val="single"/>
        </w:rPr>
        <w:t>Fully Integrated Nano-Membrane Sensors in Arteriovenous Endografts for Continuous and Wireless Monitoring of Hemodialysis Access Health</w:t>
      </w:r>
    </w:p>
    <w:p w14:paraId="26CBA2F4" w14:textId="77777777" w:rsidR="00097AD6" w:rsidRPr="00097AD6" w:rsidRDefault="00097AD6" w:rsidP="00097AD6">
      <w:pPr>
        <w:numPr>
          <w:ilvl w:val="1"/>
          <w:numId w:val="5"/>
        </w:numPr>
        <w:spacing w:after="29" w:line="261" w:lineRule="auto"/>
        <w:ind w:right="-6"/>
        <w:jc w:val="both"/>
      </w:pPr>
      <w:r w:rsidRPr="00097AD6">
        <w:t xml:space="preserve">This project seeks to integrate a </w:t>
      </w:r>
      <w:proofErr w:type="gramStart"/>
      <w:r w:rsidRPr="00097AD6">
        <w:t>pre-fabricated</w:t>
      </w:r>
      <w:proofErr w:type="gramEnd"/>
      <w:r w:rsidRPr="00097AD6">
        <w:t xml:space="preserve"> nano-membrane sensing system within arteriovenous (AV) endografts to enable continuous, wireless assessment of dialysis access patency and flow dynamics. The current phase focuses on catheter-based deliverability and deployment optimization, ensuring that the sensor-integrated graft can be safely and accurately positioned using standard interventional techniques. Students will gain exposure to endovascular delivery systems, fluid dynamic testing, and wireless signal validation in simulated flow environments. Their contributions may include assisting with bench testing of deployment mechanics, evaluation of delivery precision under fluoroscopic guidance, or data analysis supporting sensor performance validation.</w:t>
      </w:r>
    </w:p>
    <w:p w14:paraId="6D372BAD" w14:textId="77777777" w:rsidR="00097AD6" w:rsidRPr="00097AD6" w:rsidRDefault="00097AD6" w:rsidP="00097AD6">
      <w:pPr>
        <w:spacing w:after="29" w:line="261" w:lineRule="auto"/>
        <w:ind w:left="740" w:right="-6"/>
        <w:jc w:val="both"/>
      </w:pPr>
    </w:p>
    <w:p w14:paraId="78937F29" w14:textId="77777777" w:rsidR="00097AD6" w:rsidRPr="00097AD6" w:rsidRDefault="00097AD6" w:rsidP="00097AD6">
      <w:pPr>
        <w:spacing w:after="29" w:line="261" w:lineRule="auto"/>
        <w:ind w:left="740" w:right="-6"/>
        <w:jc w:val="both"/>
      </w:pPr>
      <w:r w:rsidRPr="00097AD6">
        <w:rPr>
          <w:u w:val="single"/>
        </w:rPr>
        <w:t>Students may optionally work on a secondary project(s) during their internship regarding clinical implementation of devices (</w:t>
      </w:r>
      <w:proofErr w:type="spellStart"/>
      <w:r w:rsidRPr="00097AD6">
        <w:rPr>
          <w:u w:val="single"/>
        </w:rPr>
        <w:t>eg</w:t>
      </w:r>
      <w:proofErr w:type="spellEnd"/>
      <w:r w:rsidRPr="00097AD6">
        <w:rPr>
          <w:u w:val="single"/>
        </w:rPr>
        <w:t xml:space="preserve"> robotic interventions), retrospective clinical research, quality initiatives, or imaging-based research (image-segmentation). </w:t>
      </w:r>
    </w:p>
    <w:p w14:paraId="0E644DF4" w14:textId="1D7C9279" w:rsidR="00964585" w:rsidRDefault="00964585" w:rsidP="00097AD6">
      <w:pPr>
        <w:spacing w:after="29" w:line="261" w:lineRule="auto"/>
        <w:ind w:left="740" w:right="-6"/>
        <w:jc w:val="both"/>
      </w:pPr>
    </w:p>
    <w:sectPr w:rsidR="00964585">
      <w:headerReference w:type="even" r:id="rId7"/>
      <w:headerReference w:type="default" r:id="rId8"/>
      <w:headerReference w:type="first" r:id="rId9"/>
      <w:pgSz w:w="12240" w:h="15840"/>
      <w:pgMar w:top="766" w:right="1461" w:bottom="1842" w:left="142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1E54F" w14:textId="77777777" w:rsidR="00097AD6" w:rsidRDefault="00097AD6">
      <w:pPr>
        <w:spacing w:after="0" w:line="240" w:lineRule="auto"/>
      </w:pPr>
      <w:r>
        <w:separator/>
      </w:r>
    </w:p>
  </w:endnote>
  <w:endnote w:type="continuationSeparator" w:id="0">
    <w:p w14:paraId="755650A5" w14:textId="77777777" w:rsidR="00097AD6" w:rsidRDefault="00097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1F0D6" w14:textId="77777777" w:rsidR="00097AD6" w:rsidRDefault="00097AD6">
      <w:pPr>
        <w:spacing w:after="0" w:line="240" w:lineRule="auto"/>
      </w:pPr>
      <w:r>
        <w:separator/>
      </w:r>
    </w:p>
  </w:footnote>
  <w:footnote w:type="continuationSeparator" w:id="0">
    <w:p w14:paraId="31D98D0F" w14:textId="77777777" w:rsidR="00097AD6" w:rsidRDefault="00097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89297" w14:textId="77777777" w:rsidR="00964585" w:rsidRDefault="00097AD6">
    <w:pPr>
      <w:spacing w:after="0"/>
      <w:ind w:left="-1421" w:right="10779" w:firstLine="0"/>
    </w:pPr>
    <w:r>
      <w:rPr>
        <w:noProof/>
      </w:rPr>
      <w:drawing>
        <wp:anchor distT="0" distB="0" distL="114300" distR="114300" simplePos="0" relativeHeight="251658240" behindDoc="0" locked="0" layoutInCell="1" allowOverlap="0" wp14:anchorId="0BF4F892" wp14:editId="4FF0AD1D">
          <wp:simplePos x="0" y="0"/>
          <wp:positionH relativeFrom="page">
            <wp:posOffset>800100</wp:posOffset>
          </wp:positionH>
          <wp:positionV relativeFrom="page">
            <wp:posOffset>50800</wp:posOffset>
          </wp:positionV>
          <wp:extent cx="6395339" cy="106553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395339" cy="1065530"/>
                  </a:xfrm>
                  <a:prstGeom prst="rect">
                    <a:avLst/>
                  </a:prstGeom>
                </pic:spPr>
              </pic:pic>
            </a:graphicData>
          </a:graphic>
        </wp:anchor>
      </w:drawing>
    </w:r>
  </w:p>
  <w:p w14:paraId="276C6933" w14:textId="77777777" w:rsidR="00964585" w:rsidRDefault="00097AD6">
    <w:r>
      <w:rPr>
        <w:noProof/>
      </w:rPr>
      <mc:AlternateContent>
        <mc:Choice Requires="wpg">
          <w:drawing>
            <wp:anchor distT="0" distB="0" distL="114300" distR="114300" simplePos="0" relativeHeight="251659264" behindDoc="1" locked="0" layoutInCell="1" allowOverlap="1" wp14:anchorId="5F2E1497" wp14:editId="05D8C3A5">
              <wp:simplePos x="0" y="0"/>
              <wp:positionH relativeFrom="page">
                <wp:posOffset>0</wp:posOffset>
              </wp:positionH>
              <wp:positionV relativeFrom="page">
                <wp:posOffset>0</wp:posOffset>
              </wp:positionV>
              <wp:extent cx="1" cy="1"/>
              <wp:effectExtent l="0" t="0" r="0" b="0"/>
              <wp:wrapNone/>
              <wp:docPr id="2439" name="Group 243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439"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58C2" w14:textId="77777777" w:rsidR="00964585" w:rsidRDefault="00097AD6">
    <w:r>
      <w:rPr>
        <w:noProof/>
      </w:rPr>
      <mc:AlternateContent>
        <mc:Choice Requires="wpg">
          <w:drawing>
            <wp:anchor distT="0" distB="0" distL="114300" distR="114300" simplePos="0" relativeHeight="251660288" behindDoc="1" locked="0" layoutInCell="1" allowOverlap="1" wp14:anchorId="67D63BCC" wp14:editId="20C0FD6B">
              <wp:simplePos x="0" y="0"/>
              <wp:positionH relativeFrom="page">
                <wp:posOffset>800100</wp:posOffset>
              </wp:positionH>
              <wp:positionV relativeFrom="page">
                <wp:posOffset>50800</wp:posOffset>
              </wp:positionV>
              <wp:extent cx="6395339" cy="1065530"/>
              <wp:effectExtent l="0" t="0" r="0" b="0"/>
              <wp:wrapNone/>
              <wp:docPr id="2431" name="Group 2431"/>
              <wp:cNvGraphicFramePr/>
              <a:graphic xmlns:a="http://schemas.openxmlformats.org/drawingml/2006/main">
                <a:graphicData uri="http://schemas.microsoft.com/office/word/2010/wordprocessingGroup">
                  <wpg:wgp>
                    <wpg:cNvGrpSpPr/>
                    <wpg:grpSpPr>
                      <a:xfrm>
                        <a:off x="0" y="0"/>
                        <a:ext cx="6395339" cy="1065530"/>
                        <a:chOff x="0" y="0"/>
                        <a:chExt cx="6395339" cy="1065530"/>
                      </a:xfrm>
                    </wpg:grpSpPr>
                    <pic:pic xmlns:pic="http://schemas.openxmlformats.org/drawingml/2006/picture">
                      <pic:nvPicPr>
                        <pic:cNvPr id="2432" name="Picture 2432"/>
                        <pic:cNvPicPr/>
                      </pic:nvPicPr>
                      <pic:blipFill>
                        <a:blip r:embed="rId1"/>
                        <a:stretch>
                          <a:fillRect/>
                        </a:stretch>
                      </pic:blipFill>
                      <pic:spPr>
                        <a:xfrm>
                          <a:off x="0" y="0"/>
                          <a:ext cx="6395339" cy="1065530"/>
                        </a:xfrm>
                        <a:prstGeom prst="rect">
                          <a:avLst/>
                        </a:prstGeom>
                      </pic:spPr>
                    </pic:pic>
                  </wpg:wgp>
                </a:graphicData>
              </a:graphic>
            </wp:anchor>
          </w:drawing>
        </mc:Choice>
        <mc:Fallback xmlns:a="http://schemas.openxmlformats.org/drawingml/2006/main">
          <w:pict>
            <v:group id="Group 2431" style="width:503.57pt;height:83.9pt;position:absolute;z-index:-2147483648;mso-position-horizontal-relative:page;mso-position-horizontal:absolute;margin-left:63pt;mso-position-vertical-relative:page;margin-top:4.00002pt;" coordsize="63953,10655">
              <v:shape id="Picture 2432" style="position:absolute;width:63953;height:10655;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B8199" w14:textId="77777777" w:rsidR="00964585" w:rsidRDefault="00097AD6">
    <w:pPr>
      <w:spacing w:after="0"/>
      <w:ind w:left="-1421" w:right="10779" w:firstLine="0"/>
    </w:pPr>
    <w:r>
      <w:rPr>
        <w:noProof/>
      </w:rPr>
      <w:drawing>
        <wp:anchor distT="0" distB="0" distL="114300" distR="114300" simplePos="0" relativeHeight="251661312" behindDoc="0" locked="0" layoutInCell="1" allowOverlap="0" wp14:anchorId="26C6B276" wp14:editId="2FB92260">
          <wp:simplePos x="0" y="0"/>
          <wp:positionH relativeFrom="page">
            <wp:posOffset>800100</wp:posOffset>
          </wp:positionH>
          <wp:positionV relativeFrom="page">
            <wp:posOffset>50800</wp:posOffset>
          </wp:positionV>
          <wp:extent cx="6395339" cy="1065530"/>
          <wp:effectExtent l="0" t="0" r="0" b="0"/>
          <wp:wrapSquare wrapText="bothSides"/>
          <wp:docPr id="1012277268" name="Picture 101227726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395339" cy="1065530"/>
                  </a:xfrm>
                  <a:prstGeom prst="rect">
                    <a:avLst/>
                  </a:prstGeom>
                </pic:spPr>
              </pic:pic>
            </a:graphicData>
          </a:graphic>
        </wp:anchor>
      </w:drawing>
    </w:r>
  </w:p>
  <w:p w14:paraId="26A79B22" w14:textId="77777777" w:rsidR="00964585" w:rsidRDefault="00097AD6">
    <w:r>
      <w:rPr>
        <w:noProof/>
      </w:rPr>
      <mc:AlternateContent>
        <mc:Choice Requires="wpg">
          <w:drawing>
            <wp:anchor distT="0" distB="0" distL="114300" distR="114300" simplePos="0" relativeHeight="251662336" behindDoc="1" locked="0" layoutInCell="1" allowOverlap="1" wp14:anchorId="6C68779E" wp14:editId="7EC1D1D2">
              <wp:simplePos x="0" y="0"/>
              <wp:positionH relativeFrom="page">
                <wp:posOffset>0</wp:posOffset>
              </wp:positionH>
              <wp:positionV relativeFrom="page">
                <wp:posOffset>0</wp:posOffset>
              </wp:positionV>
              <wp:extent cx="1" cy="1"/>
              <wp:effectExtent l="0" t="0" r="0" b="0"/>
              <wp:wrapNone/>
              <wp:docPr id="2429" name="Group 242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429"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42EF5"/>
    <w:multiLevelType w:val="multilevel"/>
    <w:tmpl w:val="3426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8114A8"/>
    <w:multiLevelType w:val="multilevel"/>
    <w:tmpl w:val="3ECA4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6D15A8"/>
    <w:multiLevelType w:val="multilevel"/>
    <w:tmpl w:val="0DCC8D1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288073C0"/>
    <w:multiLevelType w:val="hybridMultilevel"/>
    <w:tmpl w:val="987A2A38"/>
    <w:lvl w:ilvl="0" w:tplc="1024B7B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2B083A0">
      <w:start w:val="2"/>
      <w:numFmt w:val="decimal"/>
      <w:lvlText w:val="%2."/>
      <w:lvlJc w:val="left"/>
      <w:pPr>
        <w:ind w:left="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C2A22AA">
      <w:start w:val="1"/>
      <w:numFmt w:val="lowerRoman"/>
      <w:lvlText w:val="%3"/>
      <w:lvlJc w:val="left"/>
      <w:pPr>
        <w:ind w:left="1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BEF88C">
      <w:start w:val="1"/>
      <w:numFmt w:val="decimal"/>
      <w:lvlText w:val="%4"/>
      <w:lvlJc w:val="left"/>
      <w:pPr>
        <w:ind w:left="2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289354">
      <w:start w:val="1"/>
      <w:numFmt w:val="lowerLetter"/>
      <w:lvlText w:val="%5"/>
      <w:lvlJc w:val="left"/>
      <w:pPr>
        <w:ind w:left="2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4EB0F4">
      <w:start w:val="1"/>
      <w:numFmt w:val="lowerRoman"/>
      <w:lvlText w:val="%6"/>
      <w:lvlJc w:val="left"/>
      <w:pPr>
        <w:ind w:left="3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832753E">
      <w:start w:val="1"/>
      <w:numFmt w:val="decimal"/>
      <w:lvlText w:val="%7"/>
      <w:lvlJc w:val="left"/>
      <w:pPr>
        <w:ind w:left="4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F2867C8">
      <w:start w:val="1"/>
      <w:numFmt w:val="lowerLetter"/>
      <w:lvlText w:val="%8"/>
      <w:lvlJc w:val="left"/>
      <w:pPr>
        <w:ind w:left="50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624820E">
      <w:start w:val="1"/>
      <w:numFmt w:val="lowerRoman"/>
      <w:lvlText w:val="%9"/>
      <w:lvlJc w:val="left"/>
      <w:pPr>
        <w:ind w:left="5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3B90B2D"/>
    <w:multiLevelType w:val="hybridMultilevel"/>
    <w:tmpl w:val="67E64FEA"/>
    <w:lvl w:ilvl="0" w:tplc="26BC6B66">
      <w:start w:val="1"/>
      <w:numFmt w:val="upperLetter"/>
      <w:lvlText w:val="%1."/>
      <w:lvlJc w:val="left"/>
      <w:pPr>
        <w:ind w:left="5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00C843C">
      <w:start w:val="1"/>
      <w:numFmt w:val="bullet"/>
      <w:lvlText w:val="-"/>
      <w:lvlJc w:val="left"/>
      <w:pPr>
        <w:ind w:left="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AA2D4B2">
      <w:start w:val="1"/>
      <w:numFmt w:val="bullet"/>
      <w:lvlText w:val="▪"/>
      <w:lvlJc w:val="left"/>
      <w:pPr>
        <w:ind w:left="1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61452">
      <w:start w:val="1"/>
      <w:numFmt w:val="bullet"/>
      <w:lvlText w:val="•"/>
      <w:lvlJc w:val="left"/>
      <w:pPr>
        <w:ind w:left="2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7C0154">
      <w:start w:val="1"/>
      <w:numFmt w:val="bullet"/>
      <w:lvlText w:val="o"/>
      <w:lvlJc w:val="left"/>
      <w:pPr>
        <w:ind w:left="2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6802F1A">
      <w:start w:val="1"/>
      <w:numFmt w:val="bullet"/>
      <w:lvlText w:val="▪"/>
      <w:lvlJc w:val="left"/>
      <w:pPr>
        <w:ind w:left="3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00FE38">
      <w:start w:val="1"/>
      <w:numFmt w:val="bullet"/>
      <w:lvlText w:val="•"/>
      <w:lvlJc w:val="left"/>
      <w:pPr>
        <w:ind w:left="4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30BDA0">
      <w:start w:val="1"/>
      <w:numFmt w:val="bullet"/>
      <w:lvlText w:val="o"/>
      <w:lvlJc w:val="left"/>
      <w:pPr>
        <w:ind w:left="5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8C5A18">
      <w:start w:val="1"/>
      <w:numFmt w:val="bullet"/>
      <w:lvlText w:val="▪"/>
      <w:lvlJc w:val="left"/>
      <w:pPr>
        <w:ind w:left="5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5A05401"/>
    <w:multiLevelType w:val="multilevel"/>
    <w:tmpl w:val="F022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644F08"/>
    <w:multiLevelType w:val="multilevel"/>
    <w:tmpl w:val="34AC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467550"/>
    <w:multiLevelType w:val="multilevel"/>
    <w:tmpl w:val="8960C82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6CDF66A8"/>
    <w:multiLevelType w:val="multilevel"/>
    <w:tmpl w:val="0A96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AA6328"/>
    <w:multiLevelType w:val="multilevel"/>
    <w:tmpl w:val="95789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F80C4B"/>
    <w:multiLevelType w:val="multilevel"/>
    <w:tmpl w:val="AD86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5218392">
    <w:abstractNumId w:val="4"/>
  </w:num>
  <w:num w:numId="2" w16cid:durableId="2044279723">
    <w:abstractNumId w:val="3"/>
  </w:num>
  <w:num w:numId="3" w16cid:durableId="1205215659">
    <w:abstractNumId w:val="7"/>
  </w:num>
  <w:num w:numId="4" w16cid:durableId="1901594982">
    <w:abstractNumId w:val="9"/>
  </w:num>
  <w:num w:numId="5" w16cid:durableId="1897861514">
    <w:abstractNumId w:val="1"/>
  </w:num>
  <w:num w:numId="6" w16cid:durableId="515727623">
    <w:abstractNumId w:val="8"/>
  </w:num>
  <w:num w:numId="7" w16cid:durableId="1404715741">
    <w:abstractNumId w:val="5"/>
  </w:num>
  <w:num w:numId="8" w16cid:durableId="675813189">
    <w:abstractNumId w:val="6"/>
  </w:num>
  <w:num w:numId="9" w16cid:durableId="189955764">
    <w:abstractNumId w:val="10"/>
  </w:num>
  <w:num w:numId="10" w16cid:durableId="1429305218">
    <w:abstractNumId w:val="0"/>
  </w:num>
  <w:num w:numId="11" w16cid:durableId="2043247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585"/>
    <w:rsid w:val="00006927"/>
    <w:rsid w:val="00097AD6"/>
    <w:rsid w:val="00252D93"/>
    <w:rsid w:val="006B02C9"/>
    <w:rsid w:val="00964585"/>
    <w:rsid w:val="00E10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900F9"/>
  <w15:docId w15:val="{249F8D49-2C8D-4724-92FC-7726AB3D9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 w:line="259" w:lineRule="auto"/>
      <w:ind w:left="3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27203">
      <w:bodyDiv w:val="1"/>
      <w:marLeft w:val="0"/>
      <w:marRight w:val="0"/>
      <w:marTop w:val="0"/>
      <w:marBottom w:val="0"/>
      <w:divBdr>
        <w:top w:val="none" w:sz="0" w:space="0" w:color="auto"/>
        <w:left w:val="none" w:sz="0" w:space="0" w:color="auto"/>
        <w:bottom w:val="none" w:sz="0" w:space="0" w:color="auto"/>
        <w:right w:val="none" w:sz="0" w:space="0" w:color="auto"/>
      </w:divBdr>
      <w:divsChild>
        <w:div w:id="1732119513">
          <w:marLeft w:val="0"/>
          <w:marRight w:val="0"/>
          <w:marTop w:val="0"/>
          <w:marBottom w:val="0"/>
          <w:divBdr>
            <w:top w:val="none" w:sz="0" w:space="0" w:color="auto"/>
            <w:left w:val="none" w:sz="0" w:space="0" w:color="auto"/>
            <w:bottom w:val="none" w:sz="0" w:space="0" w:color="auto"/>
            <w:right w:val="none" w:sz="0" w:space="0" w:color="auto"/>
          </w:divBdr>
        </w:div>
        <w:div w:id="406416760">
          <w:marLeft w:val="0"/>
          <w:marRight w:val="0"/>
          <w:marTop w:val="0"/>
          <w:marBottom w:val="0"/>
          <w:divBdr>
            <w:top w:val="none" w:sz="0" w:space="0" w:color="auto"/>
            <w:left w:val="none" w:sz="0" w:space="0" w:color="auto"/>
            <w:bottom w:val="none" w:sz="0" w:space="0" w:color="auto"/>
            <w:right w:val="none" w:sz="0" w:space="0" w:color="auto"/>
          </w:divBdr>
        </w:div>
        <w:div w:id="865603312">
          <w:marLeft w:val="0"/>
          <w:marRight w:val="0"/>
          <w:marTop w:val="0"/>
          <w:marBottom w:val="0"/>
          <w:divBdr>
            <w:top w:val="none" w:sz="0" w:space="0" w:color="auto"/>
            <w:left w:val="none" w:sz="0" w:space="0" w:color="auto"/>
            <w:bottom w:val="none" w:sz="0" w:space="0" w:color="auto"/>
            <w:right w:val="none" w:sz="0" w:space="0" w:color="auto"/>
          </w:divBdr>
        </w:div>
        <w:div w:id="208883093">
          <w:marLeft w:val="0"/>
          <w:marRight w:val="0"/>
          <w:marTop w:val="0"/>
          <w:marBottom w:val="0"/>
          <w:divBdr>
            <w:top w:val="none" w:sz="0" w:space="0" w:color="auto"/>
            <w:left w:val="none" w:sz="0" w:space="0" w:color="auto"/>
            <w:bottom w:val="none" w:sz="0" w:space="0" w:color="auto"/>
            <w:right w:val="none" w:sz="0" w:space="0" w:color="auto"/>
          </w:divBdr>
        </w:div>
        <w:div w:id="1873415077">
          <w:marLeft w:val="0"/>
          <w:marRight w:val="0"/>
          <w:marTop w:val="0"/>
          <w:marBottom w:val="0"/>
          <w:divBdr>
            <w:top w:val="none" w:sz="0" w:space="0" w:color="auto"/>
            <w:left w:val="none" w:sz="0" w:space="0" w:color="auto"/>
            <w:bottom w:val="none" w:sz="0" w:space="0" w:color="auto"/>
            <w:right w:val="none" w:sz="0" w:space="0" w:color="auto"/>
          </w:divBdr>
        </w:div>
        <w:div w:id="1163661793">
          <w:marLeft w:val="0"/>
          <w:marRight w:val="0"/>
          <w:marTop w:val="0"/>
          <w:marBottom w:val="0"/>
          <w:divBdr>
            <w:top w:val="none" w:sz="0" w:space="0" w:color="auto"/>
            <w:left w:val="none" w:sz="0" w:space="0" w:color="auto"/>
            <w:bottom w:val="none" w:sz="0" w:space="0" w:color="auto"/>
            <w:right w:val="none" w:sz="0" w:space="0" w:color="auto"/>
          </w:divBdr>
        </w:div>
        <w:div w:id="1605459368">
          <w:marLeft w:val="0"/>
          <w:marRight w:val="0"/>
          <w:marTop w:val="0"/>
          <w:marBottom w:val="0"/>
          <w:divBdr>
            <w:top w:val="none" w:sz="0" w:space="0" w:color="auto"/>
            <w:left w:val="none" w:sz="0" w:space="0" w:color="auto"/>
            <w:bottom w:val="none" w:sz="0" w:space="0" w:color="auto"/>
            <w:right w:val="none" w:sz="0" w:space="0" w:color="auto"/>
          </w:divBdr>
        </w:div>
        <w:div w:id="632908288">
          <w:marLeft w:val="0"/>
          <w:marRight w:val="0"/>
          <w:marTop w:val="0"/>
          <w:marBottom w:val="0"/>
          <w:divBdr>
            <w:top w:val="none" w:sz="0" w:space="0" w:color="auto"/>
            <w:left w:val="none" w:sz="0" w:space="0" w:color="auto"/>
            <w:bottom w:val="none" w:sz="0" w:space="0" w:color="auto"/>
            <w:right w:val="none" w:sz="0" w:space="0" w:color="auto"/>
          </w:divBdr>
        </w:div>
        <w:div w:id="841630508">
          <w:marLeft w:val="0"/>
          <w:marRight w:val="0"/>
          <w:marTop w:val="0"/>
          <w:marBottom w:val="0"/>
          <w:divBdr>
            <w:top w:val="none" w:sz="0" w:space="0" w:color="auto"/>
            <w:left w:val="none" w:sz="0" w:space="0" w:color="auto"/>
            <w:bottom w:val="none" w:sz="0" w:space="0" w:color="auto"/>
            <w:right w:val="none" w:sz="0" w:space="0" w:color="auto"/>
          </w:divBdr>
        </w:div>
        <w:div w:id="52394099">
          <w:marLeft w:val="0"/>
          <w:marRight w:val="0"/>
          <w:marTop w:val="0"/>
          <w:marBottom w:val="0"/>
          <w:divBdr>
            <w:top w:val="none" w:sz="0" w:space="0" w:color="auto"/>
            <w:left w:val="none" w:sz="0" w:space="0" w:color="auto"/>
            <w:bottom w:val="none" w:sz="0" w:space="0" w:color="auto"/>
            <w:right w:val="none" w:sz="0" w:space="0" w:color="auto"/>
          </w:divBdr>
        </w:div>
        <w:div w:id="2106263262">
          <w:marLeft w:val="0"/>
          <w:marRight w:val="0"/>
          <w:marTop w:val="0"/>
          <w:marBottom w:val="0"/>
          <w:divBdr>
            <w:top w:val="none" w:sz="0" w:space="0" w:color="auto"/>
            <w:left w:val="none" w:sz="0" w:space="0" w:color="auto"/>
            <w:bottom w:val="none" w:sz="0" w:space="0" w:color="auto"/>
            <w:right w:val="none" w:sz="0" w:space="0" w:color="auto"/>
          </w:divBdr>
        </w:div>
      </w:divsChild>
    </w:div>
    <w:div w:id="719012578">
      <w:bodyDiv w:val="1"/>
      <w:marLeft w:val="0"/>
      <w:marRight w:val="0"/>
      <w:marTop w:val="0"/>
      <w:marBottom w:val="0"/>
      <w:divBdr>
        <w:top w:val="none" w:sz="0" w:space="0" w:color="auto"/>
        <w:left w:val="none" w:sz="0" w:space="0" w:color="auto"/>
        <w:bottom w:val="none" w:sz="0" w:space="0" w:color="auto"/>
        <w:right w:val="none" w:sz="0" w:space="0" w:color="auto"/>
      </w:divBdr>
      <w:divsChild>
        <w:div w:id="1095708214">
          <w:marLeft w:val="0"/>
          <w:marRight w:val="0"/>
          <w:marTop w:val="0"/>
          <w:marBottom w:val="0"/>
          <w:divBdr>
            <w:top w:val="none" w:sz="0" w:space="0" w:color="auto"/>
            <w:left w:val="none" w:sz="0" w:space="0" w:color="auto"/>
            <w:bottom w:val="none" w:sz="0" w:space="0" w:color="auto"/>
            <w:right w:val="none" w:sz="0" w:space="0" w:color="auto"/>
          </w:divBdr>
        </w:div>
        <w:div w:id="677773954">
          <w:marLeft w:val="0"/>
          <w:marRight w:val="0"/>
          <w:marTop w:val="0"/>
          <w:marBottom w:val="0"/>
          <w:divBdr>
            <w:top w:val="none" w:sz="0" w:space="0" w:color="auto"/>
            <w:left w:val="none" w:sz="0" w:space="0" w:color="auto"/>
            <w:bottom w:val="none" w:sz="0" w:space="0" w:color="auto"/>
            <w:right w:val="none" w:sz="0" w:space="0" w:color="auto"/>
          </w:divBdr>
        </w:div>
        <w:div w:id="1197506505">
          <w:marLeft w:val="0"/>
          <w:marRight w:val="0"/>
          <w:marTop w:val="0"/>
          <w:marBottom w:val="0"/>
          <w:divBdr>
            <w:top w:val="none" w:sz="0" w:space="0" w:color="auto"/>
            <w:left w:val="none" w:sz="0" w:space="0" w:color="auto"/>
            <w:bottom w:val="none" w:sz="0" w:space="0" w:color="auto"/>
            <w:right w:val="none" w:sz="0" w:space="0" w:color="auto"/>
          </w:divBdr>
        </w:div>
        <w:div w:id="1762869410">
          <w:marLeft w:val="0"/>
          <w:marRight w:val="0"/>
          <w:marTop w:val="0"/>
          <w:marBottom w:val="0"/>
          <w:divBdr>
            <w:top w:val="none" w:sz="0" w:space="0" w:color="auto"/>
            <w:left w:val="none" w:sz="0" w:space="0" w:color="auto"/>
            <w:bottom w:val="none" w:sz="0" w:space="0" w:color="auto"/>
            <w:right w:val="none" w:sz="0" w:space="0" w:color="auto"/>
          </w:divBdr>
        </w:div>
        <w:div w:id="1578438615">
          <w:marLeft w:val="0"/>
          <w:marRight w:val="0"/>
          <w:marTop w:val="0"/>
          <w:marBottom w:val="0"/>
          <w:divBdr>
            <w:top w:val="none" w:sz="0" w:space="0" w:color="auto"/>
            <w:left w:val="none" w:sz="0" w:space="0" w:color="auto"/>
            <w:bottom w:val="none" w:sz="0" w:space="0" w:color="auto"/>
            <w:right w:val="none" w:sz="0" w:space="0" w:color="auto"/>
          </w:divBdr>
          <w:divsChild>
            <w:div w:id="468594733">
              <w:marLeft w:val="0"/>
              <w:marRight w:val="0"/>
              <w:marTop w:val="0"/>
              <w:marBottom w:val="0"/>
              <w:divBdr>
                <w:top w:val="none" w:sz="0" w:space="0" w:color="auto"/>
                <w:left w:val="none" w:sz="0" w:space="0" w:color="auto"/>
                <w:bottom w:val="none" w:sz="0" w:space="0" w:color="auto"/>
                <w:right w:val="none" w:sz="0" w:space="0" w:color="auto"/>
              </w:divBdr>
            </w:div>
            <w:div w:id="935407252">
              <w:marLeft w:val="0"/>
              <w:marRight w:val="0"/>
              <w:marTop w:val="0"/>
              <w:marBottom w:val="0"/>
              <w:divBdr>
                <w:top w:val="none" w:sz="0" w:space="0" w:color="auto"/>
                <w:left w:val="none" w:sz="0" w:space="0" w:color="auto"/>
                <w:bottom w:val="none" w:sz="0" w:space="0" w:color="auto"/>
                <w:right w:val="none" w:sz="0" w:space="0" w:color="auto"/>
              </w:divBdr>
            </w:div>
            <w:div w:id="800611969">
              <w:marLeft w:val="0"/>
              <w:marRight w:val="0"/>
              <w:marTop w:val="0"/>
              <w:marBottom w:val="0"/>
              <w:divBdr>
                <w:top w:val="none" w:sz="0" w:space="0" w:color="auto"/>
                <w:left w:val="none" w:sz="0" w:space="0" w:color="auto"/>
                <w:bottom w:val="none" w:sz="0" w:space="0" w:color="auto"/>
                <w:right w:val="none" w:sz="0" w:space="0" w:color="auto"/>
              </w:divBdr>
            </w:div>
            <w:div w:id="255014707">
              <w:marLeft w:val="0"/>
              <w:marRight w:val="0"/>
              <w:marTop w:val="0"/>
              <w:marBottom w:val="0"/>
              <w:divBdr>
                <w:top w:val="none" w:sz="0" w:space="0" w:color="auto"/>
                <w:left w:val="none" w:sz="0" w:space="0" w:color="auto"/>
                <w:bottom w:val="none" w:sz="0" w:space="0" w:color="auto"/>
                <w:right w:val="none" w:sz="0" w:space="0" w:color="auto"/>
              </w:divBdr>
            </w:div>
            <w:div w:id="1153838313">
              <w:marLeft w:val="0"/>
              <w:marRight w:val="0"/>
              <w:marTop w:val="0"/>
              <w:marBottom w:val="0"/>
              <w:divBdr>
                <w:top w:val="none" w:sz="0" w:space="0" w:color="auto"/>
                <w:left w:val="none" w:sz="0" w:space="0" w:color="auto"/>
                <w:bottom w:val="none" w:sz="0" w:space="0" w:color="auto"/>
                <w:right w:val="none" w:sz="0" w:space="0" w:color="auto"/>
              </w:divBdr>
            </w:div>
            <w:div w:id="879897439">
              <w:marLeft w:val="0"/>
              <w:marRight w:val="0"/>
              <w:marTop w:val="0"/>
              <w:marBottom w:val="0"/>
              <w:divBdr>
                <w:top w:val="none" w:sz="0" w:space="0" w:color="auto"/>
                <w:left w:val="none" w:sz="0" w:space="0" w:color="auto"/>
                <w:bottom w:val="none" w:sz="0" w:space="0" w:color="auto"/>
                <w:right w:val="none" w:sz="0" w:space="0" w:color="auto"/>
              </w:divBdr>
            </w:div>
            <w:div w:id="1952200570">
              <w:marLeft w:val="0"/>
              <w:marRight w:val="0"/>
              <w:marTop w:val="0"/>
              <w:marBottom w:val="0"/>
              <w:divBdr>
                <w:top w:val="none" w:sz="0" w:space="0" w:color="auto"/>
                <w:left w:val="none" w:sz="0" w:space="0" w:color="auto"/>
                <w:bottom w:val="none" w:sz="0" w:space="0" w:color="auto"/>
                <w:right w:val="none" w:sz="0" w:space="0" w:color="auto"/>
              </w:divBdr>
            </w:div>
            <w:div w:id="1798452969">
              <w:marLeft w:val="0"/>
              <w:marRight w:val="0"/>
              <w:marTop w:val="0"/>
              <w:marBottom w:val="0"/>
              <w:divBdr>
                <w:top w:val="none" w:sz="0" w:space="0" w:color="auto"/>
                <w:left w:val="none" w:sz="0" w:space="0" w:color="auto"/>
                <w:bottom w:val="none" w:sz="0" w:space="0" w:color="auto"/>
                <w:right w:val="none" w:sz="0" w:space="0" w:color="auto"/>
              </w:divBdr>
            </w:div>
            <w:div w:id="692654559">
              <w:marLeft w:val="0"/>
              <w:marRight w:val="0"/>
              <w:marTop w:val="0"/>
              <w:marBottom w:val="0"/>
              <w:divBdr>
                <w:top w:val="none" w:sz="0" w:space="0" w:color="auto"/>
                <w:left w:val="none" w:sz="0" w:space="0" w:color="auto"/>
                <w:bottom w:val="none" w:sz="0" w:space="0" w:color="auto"/>
                <w:right w:val="none" w:sz="0" w:space="0" w:color="auto"/>
              </w:divBdr>
            </w:div>
            <w:div w:id="608507434">
              <w:marLeft w:val="0"/>
              <w:marRight w:val="0"/>
              <w:marTop w:val="0"/>
              <w:marBottom w:val="0"/>
              <w:divBdr>
                <w:top w:val="none" w:sz="0" w:space="0" w:color="auto"/>
                <w:left w:val="none" w:sz="0" w:space="0" w:color="auto"/>
                <w:bottom w:val="none" w:sz="0" w:space="0" w:color="auto"/>
                <w:right w:val="none" w:sz="0" w:space="0" w:color="auto"/>
              </w:divBdr>
            </w:div>
            <w:div w:id="1753771039">
              <w:marLeft w:val="0"/>
              <w:marRight w:val="0"/>
              <w:marTop w:val="0"/>
              <w:marBottom w:val="0"/>
              <w:divBdr>
                <w:top w:val="none" w:sz="0" w:space="0" w:color="auto"/>
                <w:left w:val="none" w:sz="0" w:space="0" w:color="auto"/>
                <w:bottom w:val="none" w:sz="0" w:space="0" w:color="auto"/>
                <w:right w:val="none" w:sz="0" w:space="0" w:color="auto"/>
              </w:divBdr>
            </w:div>
            <w:div w:id="1766342274">
              <w:marLeft w:val="0"/>
              <w:marRight w:val="0"/>
              <w:marTop w:val="0"/>
              <w:marBottom w:val="0"/>
              <w:divBdr>
                <w:top w:val="none" w:sz="0" w:space="0" w:color="auto"/>
                <w:left w:val="none" w:sz="0" w:space="0" w:color="auto"/>
                <w:bottom w:val="none" w:sz="0" w:space="0" w:color="auto"/>
                <w:right w:val="none" w:sz="0" w:space="0" w:color="auto"/>
              </w:divBdr>
            </w:div>
            <w:div w:id="432287949">
              <w:marLeft w:val="0"/>
              <w:marRight w:val="0"/>
              <w:marTop w:val="0"/>
              <w:marBottom w:val="0"/>
              <w:divBdr>
                <w:top w:val="none" w:sz="0" w:space="0" w:color="auto"/>
                <w:left w:val="none" w:sz="0" w:space="0" w:color="auto"/>
                <w:bottom w:val="none" w:sz="0" w:space="0" w:color="auto"/>
                <w:right w:val="none" w:sz="0" w:space="0" w:color="auto"/>
              </w:divBdr>
            </w:div>
            <w:div w:id="1160849385">
              <w:marLeft w:val="0"/>
              <w:marRight w:val="0"/>
              <w:marTop w:val="0"/>
              <w:marBottom w:val="0"/>
              <w:divBdr>
                <w:top w:val="none" w:sz="0" w:space="0" w:color="auto"/>
                <w:left w:val="none" w:sz="0" w:space="0" w:color="auto"/>
                <w:bottom w:val="none" w:sz="0" w:space="0" w:color="auto"/>
                <w:right w:val="none" w:sz="0" w:space="0" w:color="auto"/>
              </w:divBdr>
            </w:div>
            <w:div w:id="1936405250">
              <w:marLeft w:val="0"/>
              <w:marRight w:val="0"/>
              <w:marTop w:val="0"/>
              <w:marBottom w:val="0"/>
              <w:divBdr>
                <w:top w:val="none" w:sz="0" w:space="0" w:color="auto"/>
                <w:left w:val="none" w:sz="0" w:space="0" w:color="auto"/>
                <w:bottom w:val="none" w:sz="0" w:space="0" w:color="auto"/>
                <w:right w:val="none" w:sz="0" w:space="0" w:color="auto"/>
              </w:divBdr>
            </w:div>
            <w:div w:id="190443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11426">
      <w:bodyDiv w:val="1"/>
      <w:marLeft w:val="0"/>
      <w:marRight w:val="0"/>
      <w:marTop w:val="0"/>
      <w:marBottom w:val="0"/>
      <w:divBdr>
        <w:top w:val="none" w:sz="0" w:space="0" w:color="auto"/>
        <w:left w:val="none" w:sz="0" w:space="0" w:color="auto"/>
        <w:bottom w:val="none" w:sz="0" w:space="0" w:color="auto"/>
        <w:right w:val="none" w:sz="0" w:space="0" w:color="auto"/>
      </w:divBdr>
      <w:divsChild>
        <w:div w:id="269750329">
          <w:marLeft w:val="0"/>
          <w:marRight w:val="0"/>
          <w:marTop w:val="0"/>
          <w:marBottom w:val="0"/>
          <w:divBdr>
            <w:top w:val="none" w:sz="0" w:space="0" w:color="auto"/>
            <w:left w:val="none" w:sz="0" w:space="0" w:color="auto"/>
            <w:bottom w:val="none" w:sz="0" w:space="0" w:color="auto"/>
            <w:right w:val="none" w:sz="0" w:space="0" w:color="auto"/>
          </w:divBdr>
        </w:div>
        <w:div w:id="153378571">
          <w:marLeft w:val="0"/>
          <w:marRight w:val="0"/>
          <w:marTop w:val="0"/>
          <w:marBottom w:val="0"/>
          <w:divBdr>
            <w:top w:val="none" w:sz="0" w:space="0" w:color="auto"/>
            <w:left w:val="none" w:sz="0" w:space="0" w:color="auto"/>
            <w:bottom w:val="none" w:sz="0" w:space="0" w:color="auto"/>
            <w:right w:val="none" w:sz="0" w:space="0" w:color="auto"/>
          </w:divBdr>
        </w:div>
        <w:div w:id="1003125216">
          <w:marLeft w:val="0"/>
          <w:marRight w:val="0"/>
          <w:marTop w:val="0"/>
          <w:marBottom w:val="0"/>
          <w:divBdr>
            <w:top w:val="none" w:sz="0" w:space="0" w:color="auto"/>
            <w:left w:val="none" w:sz="0" w:space="0" w:color="auto"/>
            <w:bottom w:val="none" w:sz="0" w:space="0" w:color="auto"/>
            <w:right w:val="none" w:sz="0" w:space="0" w:color="auto"/>
          </w:divBdr>
        </w:div>
        <w:div w:id="533424960">
          <w:marLeft w:val="0"/>
          <w:marRight w:val="0"/>
          <w:marTop w:val="0"/>
          <w:marBottom w:val="0"/>
          <w:divBdr>
            <w:top w:val="none" w:sz="0" w:space="0" w:color="auto"/>
            <w:left w:val="none" w:sz="0" w:space="0" w:color="auto"/>
            <w:bottom w:val="none" w:sz="0" w:space="0" w:color="auto"/>
            <w:right w:val="none" w:sz="0" w:space="0" w:color="auto"/>
          </w:divBdr>
        </w:div>
        <w:div w:id="692146369">
          <w:marLeft w:val="0"/>
          <w:marRight w:val="0"/>
          <w:marTop w:val="0"/>
          <w:marBottom w:val="0"/>
          <w:divBdr>
            <w:top w:val="none" w:sz="0" w:space="0" w:color="auto"/>
            <w:left w:val="none" w:sz="0" w:space="0" w:color="auto"/>
            <w:bottom w:val="none" w:sz="0" w:space="0" w:color="auto"/>
            <w:right w:val="none" w:sz="0" w:space="0" w:color="auto"/>
          </w:divBdr>
          <w:divsChild>
            <w:div w:id="820578694">
              <w:marLeft w:val="0"/>
              <w:marRight w:val="0"/>
              <w:marTop w:val="0"/>
              <w:marBottom w:val="0"/>
              <w:divBdr>
                <w:top w:val="none" w:sz="0" w:space="0" w:color="auto"/>
                <w:left w:val="none" w:sz="0" w:space="0" w:color="auto"/>
                <w:bottom w:val="none" w:sz="0" w:space="0" w:color="auto"/>
                <w:right w:val="none" w:sz="0" w:space="0" w:color="auto"/>
              </w:divBdr>
            </w:div>
            <w:div w:id="1534729330">
              <w:marLeft w:val="0"/>
              <w:marRight w:val="0"/>
              <w:marTop w:val="0"/>
              <w:marBottom w:val="0"/>
              <w:divBdr>
                <w:top w:val="none" w:sz="0" w:space="0" w:color="auto"/>
                <w:left w:val="none" w:sz="0" w:space="0" w:color="auto"/>
                <w:bottom w:val="none" w:sz="0" w:space="0" w:color="auto"/>
                <w:right w:val="none" w:sz="0" w:space="0" w:color="auto"/>
              </w:divBdr>
            </w:div>
            <w:div w:id="1361318062">
              <w:marLeft w:val="0"/>
              <w:marRight w:val="0"/>
              <w:marTop w:val="0"/>
              <w:marBottom w:val="0"/>
              <w:divBdr>
                <w:top w:val="none" w:sz="0" w:space="0" w:color="auto"/>
                <w:left w:val="none" w:sz="0" w:space="0" w:color="auto"/>
                <w:bottom w:val="none" w:sz="0" w:space="0" w:color="auto"/>
                <w:right w:val="none" w:sz="0" w:space="0" w:color="auto"/>
              </w:divBdr>
            </w:div>
            <w:div w:id="1905335615">
              <w:marLeft w:val="0"/>
              <w:marRight w:val="0"/>
              <w:marTop w:val="0"/>
              <w:marBottom w:val="0"/>
              <w:divBdr>
                <w:top w:val="none" w:sz="0" w:space="0" w:color="auto"/>
                <w:left w:val="none" w:sz="0" w:space="0" w:color="auto"/>
                <w:bottom w:val="none" w:sz="0" w:space="0" w:color="auto"/>
                <w:right w:val="none" w:sz="0" w:space="0" w:color="auto"/>
              </w:divBdr>
            </w:div>
            <w:div w:id="489518301">
              <w:marLeft w:val="0"/>
              <w:marRight w:val="0"/>
              <w:marTop w:val="0"/>
              <w:marBottom w:val="0"/>
              <w:divBdr>
                <w:top w:val="none" w:sz="0" w:space="0" w:color="auto"/>
                <w:left w:val="none" w:sz="0" w:space="0" w:color="auto"/>
                <w:bottom w:val="none" w:sz="0" w:space="0" w:color="auto"/>
                <w:right w:val="none" w:sz="0" w:space="0" w:color="auto"/>
              </w:divBdr>
            </w:div>
            <w:div w:id="1905990175">
              <w:marLeft w:val="0"/>
              <w:marRight w:val="0"/>
              <w:marTop w:val="0"/>
              <w:marBottom w:val="0"/>
              <w:divBdr>
                <w:top w:val="none" w:sz="0" w:space="0" w:color="auto"/>
                <w:left w:val="none" w:sz="0" w:space="0" w:color="auto"/>
                <w:bottom w:val="none" w:sz="0" w:space="0" w:color="auto"/>
                <w:right w:val="none" w:sz="0" w:space="0" w:color="auto"/>
              </w:divBdr>
            </w:div>
            <w:div w:id="333656726">
              <w:marLeft w:val="0"/>
              <w:marRight w:val="0"/>
              <w:marTop w:val="0"/>
              <w:marBottom w:val="0"/>
              <w:divBdr>
                <w:top w:val="none" w:sz="0" w:space="0" w:color="auto"/>
                <w:left w:val="none" w:sz="0" w:space="0" w:color="auto"/>
                <w:bottom w:val="none" w:sz="0" w:space="0" w:color="auto"/>
                <w:right w:val="none" w:sz="0" w:space="0" w:color="auto"/>
              </w:divBdr>
            </w:div>
            <w:div w:id="845746310">
              <w:marLeft w:val="0"/>
              <w:marRight w:val="0"/>
              <w:marTop w:val="0"/>
              <w:marBottom w:val="0"/>
              <w:divBdr>
                <w:top w:val="none" w:sz="0" w:space="0" w:color="auto"/>
                <w:left w:val="none" w:sz="0" w:space="0" w:color="auto"/>
                <w:bottom w:val="none" w:sz="0" w:space="0" w:color="auto"/>
                <w:right w:val="none" w:sz="0" w:space="0" w:color="auto"/>
              </w:divBdr>
            </w:div>
            <w:div w:id="594168084">
              <w:marLeft w:val="0"/>
              <w:marRight w:val="0"/>
              <w:marTop w:val="0"/>
              <w:marBottom w:val="0"/>
              <w:divBdr>
                <w:top w:val="none" w:sz="0" w:space="0" w:color="auto"/>
                <w:left w:val="none" w:sz="0" w:space="0" w:color="auto"/>
                <w:bottom w:val="none" w:sz="0" w:space="0" w:color="auto"/>
                <w:right w:val="none" w:sz="0" w:space="0" w:color="auto"/>
              </w:divBdr>
            </w:div>
            <w:div w:id="764422083">
              <w:marLeft w:val="0"/>
              <w:marRight w:val="0"/>
              <w:marTop w:val="0"/>
              <w:marBottom w:val="0"/>
              <w:divBdr>
                <w:top w:val="none" w:sz="0" w:space="0" w:color="auto"/>
                <w:left w:val="none" w:sz="0" w:space="0" w:color="auto"/>
                <w:bottom w:val="none" w:sz="0" w:space="0" w:color="auto"/>
                <w:right w:val="none" w:sz="0" w:space="0" w:color="auto"/>
              </w:divBdr>
            </w:div>
            <w:div w:id="1884512340">
              <w:marLeft w:val="0"/>
              <w:marRight w:val="0"/>
              <w:marTop w:val="0"/>
              <w:marBottom w:val="0"/>
              <w:divBdr>
                <w:top w:val="none" w:sz="0" w:space="0" w:color="auto"/>
                <w:left w:val="none" w:sz="0" w:space="0" w:color="auto"/>
                <w:bottom w:val="none" w:sz="0" w:space="0" w:color="auto"/>
                <w:right w:val="none" w:sz="0" w:space="0" w:color="auto"/>
              </w:divBdr>
            </w:div>
            <w:div w:id="2142452933">
              <w:marLeft w:val="0"/>
              <w:marRight w:val="0"/>
              <w:marTop w:val="0"/>
              <w:marBottom w:val="0"/>
              <w:divBdr>
                <w:top w:val="none" w:sz="0" w:space="0" w:color="auto"/>
                <w:left w:val="none" w:sz="0" w:space="0" w:color="auto"/>
                <w:bottom w:val="none" w:sz="0" w:space="0" w:color="auto"/>
                <w:right w:val="none" w:sz="0" w:space="0" w:color="auto"/>
              </w:divBdr>
            </w:div>
            <w:div w:id="1850828170">
              <w:marLeft w:val="0"/>
              <w:marRight w:val="0"/>
              <w:marTop w:val="0"/>
              <w:marBottom w:val="0"/>
              <w:divBdr>
                <w:top w:val="none" w:sz="0" w:space="0" w:color="auto"/>
                <w:left w:val="none" w:sz="0" w:space="0" w:color="auto"/>
                <w:bottom w:val="none" w:sz="0" w:space="0" w:color="auto"/>
                <w:right w:val="none" w:sz="0" w:space="0" w:color="auto"/>
              </w:divBdr>
            </w:div>
            <w:div w:id="2112621259">
              <w:marLeft w:val="0"/>
              <w:marRight w:val="0"/>
              <w:marTop w:val="0"/>
              <w:marBottom w:val="0"/>
              <w:divBdr>
                <w:top w:val="none" w:sz="0" w:space="0" w:color="auto"/>
                <w:left w:val="none" w:sz="0" w:space="0" w:color="auto"/>
                <w:bottom w:val="none" w:sz="0" w:space="0" w:color="auto"/>
                <w:right w:val="none" w:sz="0" w:space="0" w:color="auto"/>
              </w:divBdr>
            </w:div>
            <w:div w:id="2061585456">
              <w:marLeft w:val="0"/>
              <w:marRight w:val="0"/>
              <w:marTop w:val="0"/>
              <w:marBottom w:val="0"/>
              <w:divBdr>
                <w:top w:val="none" w:sz="0" w:space="0" w:color="auto"/>
                <w:left w:val="none" w:sz="0" w:space="0" w:color="auto"/>
                <w:bottom w:val="none" w:sz="0" w:space="0" w:color="auto"/>
                <w:right w:val="none" w:sz="0" w:space="0" w:color="auto"/>
              </w:divBdr>
            </w:div>
            <w:div w:id="165714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53433">
      <w:bodyDiv w:val="1"/>
      <w:marLeft w:val="0"/>
      <w:marRight w:val="0"/>
      <w:marTop w:val="0"/>
      <w:marBottom w:val="0"/>
      <w:divBdr>
        <w:top w:val="none" w:sz="0" w:space="0" w:color="auto"/>
        <w:left w:val="none" w:sz="0" w:space="0" w:color="auto"/>
        <w:bottom w:val="none" w:sz="0" w:space="0" w:color="auto"/>
        <w:right w:val="none" w:sz="0" w:space="0" w:color="auto"/>
      </w:divBdr>
      <w:divsChild>
        <w:div w:id="838542137">
          <w:marLeft w:val="0"/>
          <w:marRight w:val="0"/>
          <w:marTop w:val="0"/>
          <w:marBottom w:val="0"/>
          <w:divBdr>
            <w:top w:val="none" w:sz="0" w:space="0" w:color="auto"/>
            <w:left w:val="none" w:sz="0" w:space="0" w:color="auto"/>
            <w:bottom w:val="none" w:sz="0" w:space="0" w:color="auto"/>
            <w:right w:val="none" w:sz="0" w:space="0" w:color="auto"/>
          </w:divBdr>
        </w:div>
        <w:div w:id="1428963003">
          <w:marLeft w:val="0"/>
          <w:marRight w:val="0"/>
          <w:marTop w:val="0"/>
          <w:marBottom w:val="0"/>
          <w:divBdr>
            <w:top w:val="none" w:sz="0" w:space="0" w:color="auto"/>
            <w:left w:val="none" w:sz="0" w:space="0" w:color="auto"/>
            <w:bottom w:val="none" w:sz="0" w:space="0" w:color="auto"/>
            <w:right w:val="none" w:sz="0" w:space="0" w:color="auto"/>
          </w:divBdr>
        </w:div>
        <w:div w:id="863060714">
          <w:marLeft w:val="0"/>
          <w:marRight w:val="0"/>
          <w:marTop w:val="0"/>
          <w:marBottom w:val="0"/>
          <w:divBdr>
            <w:top w:val="none" w:sz="0" w:space="0" w:color="auto"/>
            <w:left w:val="none" w:sz="0" w:space="0" w:color="auto"/>
            <w:bottom w:val="none" w:sz="0" w:space="0" w:color="auto"/>
            <w:right w:val="none" w:sz="0" w:space="0" w:color="auto"/>
          </w:divBdr>
        </w:div>
        <w:div w:id="373695071">
          <w:marLeft w:val="0"/>
          <w:marRight w:val="0"/>
          <w:marTop w:val="0"/>
          <w:marBottom w:val="0"/>
          <w:divBdr>
            <w:top w:val="none" w:sz="0" w:space="0" w:color="auto"/>
            <w:left w:val="none" w:sz="0" w:space="0" w:color="auto"/>
            <w:bottom w:val="none" w:sz="0" w:space="0" w:color="auto"/>
            <w:right w:val="none" w:sz="0" w:space="0" w:color="auto"/>
          </w:divBdr>
        </w:div>
        <w:div w:id="526719165">
          <w:marLeft w:val="0"/>
          <w:marRight w:val="0"/>
          <w:marTop w:val="0"/>
          <w:marBottom w:val="0"/>
          <w:divBdr>
            <w:top w:val="none" w:sz="0" w:space="0" w:color="auto"/>
            <w:left w:val="none" w:sz="0" w:space="0" w:color="auto"/>
            <w:bottom w:val="none" w:sz="0" w:space="0" w:color="auto"/>
            <w:right w:val="none" w:sz="0" w:space="0" w:color="auto"/>
          </w:divBdr>
        </w:div>
        <w:div w:id="238488582">
          <w:marLeft w:val="0"/>
          <w:marRight w:val="0"/>
          <w:marTop w:val="0"/>
          <w:marBottom w:val="0"/>
          <w:divBdr>
            <w:top w:val="none" w:sz="0" w:space="0" w:color="auto"/>
            <w:left w:val="none" w:sz="0" w:space="0" w:color="auto"/>
            <w:bottom w:val="none" w:sz="0" w:space="0" w:color="auto"/>
            <w:right w:val="none" w:sz="0" w:space="0" w:color="auto"/>
          </w:divBdr>
        </w:div>
        <w:div w:id="1030186645">
          <w:marLeft w:val="0"/>
          <w:marRight w:val="0"/>
          <w:marTop w:val="0"/>
          <w:marBottom w:val="0"/>
          <w:divBdr>
            <w:top w:val="none" w:sz="0" w:space="0" w:color="auto"/>
            <w:left w:val="none" w:sz="0" w:space="0" w:color="auto"/>
            <w:bottom w:val="none" w:sz="0" w:space="0" w:color="auto"/>
            <w:right w:val="none" w:sz="0" w:space="0" w:color="auto"/>
          </w:divBdr>
        </w:div>
        <w:div w:id="257102402">
          <w:marLeft w:val="0"/>
          <w:marRight w:val="0"/>
          <w:marTop w:val="0"/>
          <w:marBottom w:val="0"/>
          <w:divBdr>
            <w:top w:val="none" w:sz="0" w:space="0" w:color="auto"/>
            <w:left w:val="none" w:sz="0" w:space="0" w:color="auto"/>
            <w:bottom w:val="none" w:sz="0" w:space="0" w:color="auto"/>
            <w:right w:val="none" w:sz="0" w:space="0" w:color="auto"/>
          </w:divBdr>
        </w:div>
        <w:div w:id="127209218">
          <w:marLeft w:val="0"/>
          <w:marRight w:val="0"/>
          <w:marTop w:val="0"/>
          <w:marBottom w:val="0"/>
          <w:divBdr>
            <w:top w:val="none" w:sz="0" w:space="0" w:color="auto"/>
            <w:left w:val="none" w:sz="0" w:space="0" w:color="auto"/>
            <w:bottom w:val="none" w:sz="0" w:space="0" w:color="auto"/>
            <w:right w:val="none" w:sz="0" w:space="0" w:color="auto"/>
          </w:divBdr>
        </w:div>
        <w:div w:id="1229537587">
          <w:marLeft w:val="0"/>
          <w:marRight w:val="0"/>
          <w:marTop w:val="0"/>
          <w:marBottom w:val="0"/>
          <w:divBdr>
            <w:top w:val="none" w:sz="0" w:space="0" w:color="auto"/>
            <w:left w:val="none" w:sz="0" w:space="0" w:color="auto"/>
            <w:bottom w:val="none" w:sz="0" w:space="0" w:color="auto"/>
            <w:right w:val="none" w:sz="0" w:space="0" w:color="auto"/>
          </w:divBdr>
        </w:div>
        <w:div w:id="1831173113">
          <w:marLeft w:val="0"/>
          <w:marRight w:val="0"/>
          <w:marTop w:val="0"/>
          <w:marBottom w:val="0"/>
          <w:divBdr>
            <w:top w:val="none" w:sz="0" w:space="0" w:color="auto"/>
            <w:left w:val="none" w:sz="0" w:space="0" w:color="auto"/>
            <w:bottom w:val="none" w:sz="0" w:space="0" w:color="auto"/>
            <w:right w:val="none" w:sz="0" w:space="0" w:color="auto"/>
          </w:divBdr>
        </w:div>
      </w:divsChild>
    </w:div>
    <w:div w:id="946502110">
      <w:bodyDiv w:val="1"/>
      <w:marLeft w:val="0"/>
      <w:marRight w:val="0"/>
      <w:marTop w:val="0"/>
      <w:marBottom w:val="0"/>
      <w:divBdr>
        <w:top w:val="none" w:sz="0" w:space="0" w:color="auto"/>
        <w:left w:val="none" w:sz="0" w:space="0" w:color="auto"/>
        <w:bottom w:val="none" w:sz="0" w:space="0" w:color="auto"/>
        <w:right w:val="none" w:sz="0" w:space="0" w:color="auto"/>
      </w:divBdr>
      <w:divsChild>
        <w:div w:id="786312763">
          <w:marLeft w:val="0"/>
          <w:marRight w:val="0"/>
          <w:marTop w:val="0"/>
          <w:marBottom w:val="0"/>
          <w:divBdr>
            <w:top w:val="none" w:sz="0" w:space="0" w:color="auto"/>
            <w:left w:val="none" w:sz="0" w:space="0" w:color="auto"/>
            <w:bottom w:val="none" w:sz="0" w:space="0" w:color="auto"/>
            <w:right w:val="none" w:sz="0" w:space="0" w:color="auto"/>
          </w:divBdr>
        </w:div>
        <w:div w:id="871723601">
          <w:marLeft w:val="0"/>
          <w:marRight w:val="0"/>
          <w:marTop w:val="0"/>
          <w:marBottom w:val="0"/>
          <w:divBdr>
            <w:top w:val="none" w:sz="0" w:space="0" w:color="auto"/>
            <w:left w:val="none" w:sz="0" w:space="0" w:color="auto"/>
            <w:bottom w:val="none" w:sz="0" w:space="0" w:color="auto"/>
            <w:right w:val="none" w:sz="0" w:space="0" w:color="auto"/>
          </w:divBdr>
        </w:div>
      </w:divsChild>
    </w:div>
    <w:div w:id="1455294986">
      <w:bodyDiv w:val="1"/>
      <w:marLeft w:val="0"/>
      <w:marRight w:val="0"/>
      <w:marTop w:val="0"/>
      <w:marBottom w:val="0"/>
      <w:divBdr>
        <w:top w:val="none" w:sz="0" w:space="0" w:color="auto"/>
        <w:left w:val="none" w:sz="0" w:space="0" w:color="auto"/>
        <w:bottom w:val="none" w:sz="0" w:space="0" w:color="auto"/>
        <w:right w:val="none" w:sz="0" w:space="0" w:color="auto"/>
      </w:divBdr>
      <w:divsChild>
        <w:div w:id="1511095409">
          <w:marLeft w:val="0"/>
          <w:marRight w:val="0"/>
          <w:marTop w:val="0"/>
          <w:marBottom w:val="0"/>
          <w:divBdr>
            <w:top w:val="none" w:sz="0" w:space="0" w:color="auto"/>
            <w:left w:val="none" w:sz="0" w:space="0" w:color="auto"/>
            <w:bottom w:val="none" w:sz="0" w:space="0" w:color="auto"/>
            <w:right w:val="none" w:sz="0" w:space="0" w:color="auto"/>
          </w:divBdr>
        </w:div>
        <w:div w:id="8161881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842</Words>
  <Characters>5571</Characters>
  <Application>Microsoft Office Word</Application>
  <DocSecurity>0</DocSecurity>
  <Lines>103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Kohler</dc:creator>
  <cp:keywords/>
  <cp:lastModifiedBy>Jumana Alsamarraie</cp:lastModifiedBy>
  <cp:revision>3</cp:revision>
  <dcterms:created xsi:type="dcterms:W3CDTF">2025-11-06T18:22:00Z</dcterms:created>
  <dcterms:modified xsi:type="dcterms:W3CDTF">2025-12-18T03:39:00Z</dcterms:modified>
</cp:coreProperties>
</file>